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B1" w:rsidRDefault="008A1CB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</w:p>
    <w:p w:rsidR="008A1CB1" w:rsidRDefault="00BB658E">
      <w:pPr>
        <w:widowControl w:val="0"/>
        <w:tabs>
          <w:tab w:val="left" w:pos="52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  <w:t>Проєкт звіту про виконання Обласної програми підвищення рівня безпеки дорожнього руху в Чернігівській області на 2019-2020 роки за 2020 рік</w:t>
      </w:r>
    </w:p>
    <w:p w:rsidR="008A1CB1" w:rsidRDefault="008A1CB1">
      <w:pPr>
        <w:widowControl w:val="0"/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A1CB1" w:rsidRDefault="00BB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Управлінням капітального будівництва Чернігівської обласної державної адміністрації було розроблено та затверджено Програму підвищення рівня безпеки дорожнього руху в Чернігівській області на 2019-2020 роки (рішення Чернігівської обласної ради від 20.12.2018 №10-16/VII), в якій враховані напрями діяльності та заходи щодо підвищення рівня безпеки дорожнього руху в Чернігівській області на 2020 рік.</w:t>
      </w:r>
    </w:p>
    <w:p w:rsidR="008A1CB1" w:rsidRDefault="00BB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заходів програми з метою проведення цілеспрямованої профілактичної роботи щодо забезпечення безпеки дорожнього руху в навчально-виховному процесі районними державним адміністраціями розроблені плани «Про проведення тижнів з безпеки дорожнього руху».</w:t>
      </w:r>
    </w:p>
    <w:p w:rsidR="008A1CB1" w:rsidRDefault="00BB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закладах освіти області створено 48 майданчиків для відпрацювання теоретичних знань з безпеки дорожнього руху, 34 майданчика для проведення велоестафет, занять з автосправи і відпрацювання навичок безпечної поведінки в процесі дорожнього руху, 33 кабінети з вивчення правил дорожнього руху. </w:t>
      </w:r>
    </w:p>
    <w:p w:rsidR="008A1CB1" w:rsidRDefault="00BB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закладах охорони здоров’я області з водіями відповідно до Плану  проведені навчання з безпеки дорожнього руху при перетині залізничних переїздів, практичні навчання з надання до медичної допомоги постраждалим внаслідок ДТП з представниками екстреної медичної допомоги, проводяться позапланові інструктажі на тему «Небезпечна аварійна ситуація і правила поведінки водіїв».</w:t>
      </w:r>
    </w:p>
    <w:p w:rsidR="008A1CB1" w:rsidRDefault="00BB6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заходів Програми на дорогах загального користування місцевого значення були виконані наступні роботи, а саме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1CB1" w:rsidRDefault="00BB658E">
      <w:pPr>
        <w:pStyle w:val="af8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 60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дорожніх знаків, також підрядною організацією нанесено 86,1 км дорожньої розмітки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шкільних автобусних маршрутах;</w:t>
      </w:r>
    </w:p>
    <w:p w:rsidR="008A1CB1" w:rsidRDefault="00BB658E">
      <w:pPr>
        <w:pStyle w:val="af8"/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видалено та обрізано чагарників в кількості </w:t>
      </w:r>
      <w:r w:rsidRPr="00B90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326,1 тис. </w:t>
      </w:r>
      <w:r w:rsidR="00D815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штук </w:t>
      </w:r>
      <w:r w:rsidRPr="00B90B53">
        <w:rPr>
          <w:rFonts w:ascii="Times New Roman" w:eastAsia="Times New Roman" w:hAnsi="Times New Roman" w:cs="Times New Roman"/>
          <w:sz w:val="28"/>
          <w:szCs w:val="28"/>
          <w:lang w:val="uk-UA"/>
        </w:rPr>
        <w:t>кущів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обабіч доріг для забезпечення трикутника видимості на перетинах автомобільних доріг, на підходах залізничних переїздів та небезпечних поворотах автомобільних доріг (горизонтальних кривих малих радіусів);</w:t>
      </w:r>
    </w:p>
    <w:p w:rsidR="008A1CB1" w:rsidRDefault="00BB658E">
      <w:pPr>
        <w:pStyle w:val="af8"/>
        <w:numPr>
          <w:ilvl w:val="0"/>
          <w:numId w:val="3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встановлено 2,22 км металевого бар’єрного огородження, влаштовано 4365 пог.м тротуарів</w:t>
      </w:r>
    </w:p>
    <w:p w:rsidR="008A1CB1" w:rsidRDefault="00BB658E">
      <w:pPr>
        <w:widowControl w:val="0"/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мережі автомобільних доріг загального користування місцевого значення Чернігівської області за рахунок коштів на експлуатаційне утримання загалом ліквідовано ямковості на площі 269,9 тис. 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A1CB1" w:rsidRPr="00F072B3" w:rsidRDefault="00F072B3" w:rsidP="00F072B3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72B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Управління</w:t>
      </w:r>
      <w:r w:rsidRPr="00F072B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капітального будівництва Чернігівської обласної державної адміністрації</w:t>
      </w:r>
    </w:p>
    <w:p w:rsidR="008A1CB1" w:rsidRPr="00F072B3" w:rsidRDefault="008A1CB1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0" w:name="_GoBack"/>
      <w:bookmarkEnd w:id="0"/>
    </w:p>
    <w:sectPr w:rsidR="008A1CB1" w:rsidRPr="00F072B3">
      <w:pgSz w:w="11906" w:h="16838"/>
      <w:pgMar w:top="493" w:right="851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C2" w:rsidRDefault="001927C2">
      <w:pPr>
        <w:spacing w:after="0" w:line="240" w:lineRule="auto"/>
      </w:pPr>
      <w:r>
        <w:separator/>
      </w:r>
    </w:p>
  </w:endnote>
  <w:endnote w:type="continuationSeparator" w:id="0">
    <w:p w:rsidR="001927C2" w:rsidRDefault="00192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C2" w:rsidRDefault="001927C2">
      <w:pPr>
        <w:spacing w:after="0" w:line="240" w:lineRule="auto"/>
      </w:pPr>
      <w:r>
        <w:separator/>
      </w:r>
    </w:p>
  </w:footnote>
  <w:footnote w:type="continuationSeparator" w:id="0">
    <w:p w:rsidR="001927C2" w:rsidRDefault="00192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89"/>
    <w:multiLevelType w:val="hybridMultilevel"/>
    <w:tmpl w:val="53205612"/>
    <w:lvl w:ilvl="0" w:tplc="6F1E56E2">
      <w:start w:val="1"/>
      <w:numFmt w:val="bullet"/>
      <w:lvlText w:val="-"/>
      <w:lvlJc w:val="left"/>
      <w:pPr>
        <w:ind w:left="927" w:hanging="359"/>
      </w:pPr>
      <w:rPr>
        <w:rFonts w:ascii="Times New Roman" w:eastAsia="Times New Roman" w:hAnsi="Times New Roman" w:cs="Times New Roman" w:hint="default"/>
      </w:rPr>
    </w:lvl>
    <w:lvl w:ilvl="1" w:tplc="6C764DD4">
      <w:start w:val="1"/>
      <w:numFmt w:val="bullet"/>
      <w:lvlText w:val="o"/>
      <w:lvlJc w:val="left"/>
      <w:pPr>
        <w:ind w:left="1647" w:hanging="359"/>
      </w:pPr>
      <w:rPr>
        <w:rFonts w:ascii="Courier New" w:hAnsi="Courier New" w:cs="Courier New" w:hint="default"/>
      </w:rPr>
    </w:lvl>
    <w:lvl w:ilvl="2" w:tplc="39CE0D74">
      <w:start w:val="1"/>
      <w:numFmt w:val="bullet"/>
      <w:lvlText w:val=""/>
      <w:lvlJc w:val="left"/>
      <w:pPr>
        <w:ind w:left="2367" w:hanging="359"/>
      </w:pPr>
      <w:rPr>
        <w:rFonts w:ascii="Wingdings" w:hAnsi="Wingdings" w:hint="default"/>
      </w:rPr>
    </w:lvl>
    <w:lvl w:ilvl="3" w:tplc="6B62228C">
      <w:start w:val="1"/>
      <w:numFmt w:val="bullet"/>
      <w:lvlText w:val=""/>
      <w:lvlJc w:val="left"/>
      <w:pPr>
        <w:ind w:left="3087" w:hanging="359"/>
      </w:pPr>
      <w:rPr>
        <w:rFonts w:ascii="Symbol" w:hAnsi="Symbol" w:hint="default"/>
      </w:rPr>
    </w:lvl>
    <w:lvl w:ilvl="4" w:tplc="9A088A6C">
      <w:start w:val="1"/>
      <w:numFmt w:val="bullet"/>
      <w:lvlText w:val="o"/>
      <w:lvlJc w:val="left"/>
      <w:pPr>
        <w:ind w:left="3807" w:hanging="359"/>
      </w:pPr>
      <w:rPr>
        <w:rFonts w:ascii="Courier New" w:hAnsi="Courier New" w:cs="Courier New" w:hint="default"/>
      </w:rPr>
    </w:lvl>
    <w:lvl w:ilvl="5" w:tplc="BF0CB58C">
      <w:start w:val="1"/>
      <w:numFmt w:val="bullet"/>
      <w:lvlText w:val=""/>
      <w:lvlJc w:val="left"/>
      <w:pPr>
        <w:ind w:left="4527" w:hanging="359"/>
      </w:pPr>
      <w:rPr>
        <w:rFonts w:ascii="Wingdings" w:hAnsi="Wingdings" w:hint="default"/>
      </w:rPr>
    </w:lvl>
    <w:lvl w:ilvl="6" w:tplc="47644B24">
      <w:start w:val="1"/>
      <w:numFmt w:val="bullet"/>
      <w:lvlText w:val=""/>
      <w:lvlJc w:val="left"/>
      <w:pPr>
        <w:ind w:left="5247" w:hanging="359"/>
      </w:pPr>
      <w:rPr>
        <w:rFonts w:ascii="Symbol" w:hAnsi="Symbol" w:hint="default"/>
      </w:rPr>
    </w:lvl>
    <w:lvl w:ilvl="7" w:tplc="389C02F6">
      <w:start w:val="1"/>
      <w:numFmt w:val="bullet"/>
      <w:lvlText w:val="o"/>
      <w:lvlJc w:val="left"/>
      <w:pPr>
        <w:ind w:left="5967" w:hanging="359"/>
      </w:pPr>
      <w:rPr>
        <w:rFonts w:ascii="Courier New" w:hAnsi="Courier New" w:cs="Courier New" w:hint="default"/>
      </w:rPr>
    </w:lvl>
    <w:lvl w:ilvl="8" w:tplc="14AEDD04">
      <w:start w:val="1"/>
      <w:numFmt w:val="bullet"/>
      <w:lvlText w:val=""/>
      <w:lvlJc w:val="left"/>
      <w:pPr>
        <w:ind w:left="6687" w:hanging="359"/>
      </w:pPr>
      <w:rPr>
        <w:rFonts w:ascii="Wingdings" w:hAnsi="Wingdings" w:hint="default"/>
      </w:rPr>
    </w:lvl>
  </w:abstractNum>
  <w:abstractNum w:abstractNumId="1" w15:restartNumberingAfterBreak="0">
    <w:nsid w:val="62994416"/>
    <w:multiLevelType w:val="hybridMultilevel"/>
    <w:tmpl w:val="73BA4094"/>
    <w:lvl w:ilvl="0" w:tplc="C194DA56">
      <w:start w:val="1"/>
      <w:numFmt w:val="decimal"/>
      <w:lvlText w:val="%1."/>
      <w:lvlJc w:val="left"/>
      <w:pPr>
        <w:ind w:left="1065" w:hanging="359"/>
      </w:pPr>
      <w:rPr>
        <w:rFonts w:hint="default"/>
      </w:rPr>
    </w:lvl>
    <w:lvl w:ilvl="1" w:tplc="BF907276">
      <w:start w:val="1"/>
      <w:numFmt w:val="lowerLetter"/>
      <w:lvlText w:val="%2."/>
      <w:lvlJc w:val="left"/>
      <w:pPr>
        <w:ind w:left="1785" w:hanging="359"/>
      </w:pPr>
    </w:lvl>
    <w:lvl w:ilvl="2" w:tplc="8AB60B54">
      <w:start w:val="1"/>
      <w:numFmt w:val="lowerRoman"/>
      <w:lvlText w:val="%3."/>
      <w:lvlJc w:val="right"/>
      <w:pPr>
        <w:ind w:left="2505" w:hanging="179"/>
      </w:pPr>
    </w:lvl>
    <w:lvl w:ilvl="3" w:tplc="F96C53AE">
      <w:start w:val="1"/>
      <w:numFmt w:val="decimal"/>
      <w:lvlText w:val="%4."/>
      <w:lvlJc w:val="left"/>
      <w:pPr>
        <w:ind w:left="3225" w:hanging="359"/>
      </w:pPr>
    </w:lvl>
    <w:lvl w:ilvl="4" w:tplc="D004C35A">
      <w:start w:val="1"/>
      <w:numFmt w:val="lowerLetter"/>
      <w:lvlText w:val="%5."/>
      <w:lvlJc w:val="left"/>
      <w:pPr>
        <w:ind w:left="3945" w:hanging="359"/>
      </w:pPr>
    </w:lvl>
    <w:lvl w:ilvl="5" w:tplc="F7202938">
      <w:start w:val="1"/>
      <w:numFmt w:val="lowerRoman"/>
      <w:lvlText w:val="%6."/>
      <w:lvlJc w:val="right"/>
      <w:pPr>
        <w:ind w:left="4665" w:hanging="179"/>
      </w:pPr>
    </w:lvl>
    <w:lvl w:ilvl="6" w:tplc="C02CE522">
      <w:start w:val="1"/>
      <w:numFmt w:val="decimal"/>
      <w:lvlText w:val="%7."/>
      <w:lvlJc w:val="left"/>
      <w:pPr>
        <w:ind w:left="5385" w:hanging="359"/>
      </w:pPr>
    </w:lvl>
    <w:lvl w:ilvl="7" w:tplc="0846A4C0">
      <w:start w:val="1"/>
      <w:numFmt w:val="lowerLetter"/>
      <w:lvlText w:val="%8."/>
      <w:lvlJc w:val="left"/>
      <w:pPr>
        <w:ind w:left="6105" w:hanging="359"/>
      </w:pPr>
    </w:lvl>
    <w:lvl w:ilvl="8" w:tplc="CD34B7FE">
      <w:start w:val="1"/>
      <w:numFmt w:val="lowerRoman"/>
      <w:lvlText w:val="%9."/>
      <w:lvlJc w:val="right"/>
      <w:pPr>
        <w:ind w:left="6825" w:hanging="179"/>
      </w:pPr>
    </w:lvl>
  </w:abstractNum>
  <w:abstractNum w:abstractNumId="2" w15:restartNumberingAfterBreak="0">
    <w:nsid w:val="79BA3775"/>
    <w:multiLevelType w:val="hybridMultilevel"/>
    <w:tmpl w:val="8FBA5B2C"/>
    <w:lvl w:ilvl="0" w:tplc="1ECA9AF6">
      <w:start w:val="1"/>
      <w:numFmt w:val="bullet"/>
      <w:lvlText w:val="-"/>
      <w:lvlJc w:val="left"/>
      <w:pPr>
        <w:ind w:left="1069" w:hanging="359"/>
      </w:pPr>
      <w:rPr>
        <w:rFonts w:ascii="Times New Roman" w:eastAsia="Times New Roman" w:hAnsi="Times New Roman" w:cs="Times New Roman" w:hint="default"/>
      </w:rPr>
    </w:lvl>
    <w:lvl w:ilvl="1" w:tplc="4E4AD8D8">
      <w:start w:val="1"/>
      <w:numFmt w:val="bullet"/>
      <w:lvlText w:val="o"/>
      <w:lvlJc w:val="left"/>
      <w:pPr>
        <w:ind w:left="1789" w:hanging="359"/>
      </w:pPr>
      <w:rPr>
        <w:rFonts w:ascii="Courier New" w:hAnsi="Courier New" w:cs="Courier New" w:hint="default"/>
      </w:rPr>
    </w:lvl>
    <w:lvl w:ilvl="2" w:tplc="77E28D80">
      <w:start w:val="1"/>
      <w:numFmt w:val="bullet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 w:tplc="D2885B22">
      <w:start w:val="1"/>
      <w:numFmt w:val="bullet"/>
      <w:lvlText w:val=""/>
      <w:lvlJc w:val="left"/>
      <w:pPr>
        <w:ind w:left="3229" w:hanging="359"/>
      </w:pPr>
      <w:rPr>
        <w:rFonts w:ascii="Symbol" w:hAnsi="Symbol" w:hint="default"/>
      </w:rPr>
    </w:lvl>
    <w:lvl w:ilvl="4" w:tplc="B4689856">
      <w:start w:val="1"/>
      <w:numFmt w:val="bullet"/>
      <w:lvlText w:val="o"/>
      <w:lvlJc w:val="left"/>
      <w:pPr>
        <w:ind w:left="3949" w:hanging="359"/>
      </w:pPr>
      <w:rPr>
        <w:rFonts w:ascii="Courier New" w:hAnsi="Courier New" w:cs="Courier New" w:hint="default"/>
      </w:rPr>
    </w:lvl>
    <w:lvl w:ilvl="5" w:tplc="C908C364">
      <w:start w:val="1"/>
      <w:numFmt w:val="bullet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 w:tplc="48400C20">
      <w:start w:val="1"/>
      <w:numFmt w:val="bullet"/>
      <w:lvlText w:val=""/>
      <w:lvlJc w:val="left"/>
      <w:pPr>
        <w:ind w:left="5389" w:hanging="359"/>
      </w:pPr>
      <w:rPr>
        <w:rFonts w:ascii="Symbol" w:hAnsi="Symbol" w:hint="default"/>
      </w:rPr>
    </w:lvl>
    <w:lvl w:ilvl="7" w:tplc="83DE49A2">
      <w:start w:val="1"/>
      <w:numFmt w:val="bullet"/>
      <w:lvlText w:val="o"/>
      <w:lvlJc w:val="left"/>
      <w:pPr>
        <w:ind w:left="6109" w:hanging="359"/>
      </w:pPr>
      <w:rPr>
        <w:rFonts w:ascii="Courier New" w:hAnsi="Courier New" w:cs="Courier New" w:hint="default"/>
      </w:rPr>
    </w:lvl>
    <w:lvl w:ilvl="8" w:tplc="48A6896E">
      <w:start w:val="1"/>
      <w:numFmt w:val="bullet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B1"/>
    <w:rsid w:val="00074E74"/>
    <w:rsid w:val="001927C2"/>
    <w:rsid w:val="008A1CB1"/>
    <w:rsid w:val="00B90B53"/>
    <w:rsid w:val="00BB658E"/>
    <w:rsid w:val="00D815C6"/>
    <w:rsid w:val="00F0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242F6-E152-4728-883D-EAC39515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ви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customStyle="1" w:styleId="40">
    <w:name w:val="Заголовок 4 Знак"/>
    <w:basedOn w:val="a0"/>
    <w:link w:val="4"/>
    <w:semiHidden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R2">
    <w:name w:val="FR2"/>
    <w:pPr>
      <w:widowControl w:val="0"/>
      <w:spacing w:before="100" w:after="0" w:line="240" w:lineRule="auto"/>
      <w:ind w:left="80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f0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ukb</dc:creator>
  <cp:lastModifiedBy>NGO-OPERATOR2</cp:lastModifiedBy>
  <cp:revision>2</cp:revision>
  <dcterms:created xsi:type="dcterms:W3CDTF">2021-01-18T08:20:00Z</dcterms:created>
  <dcterms:modified xsi:type="dcterms:W3CDTF">2021-01-18T08:20:00Z</dcterms:modified>
</cp:coreProperties>
</file>